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F06272" w:rsidRPr="00524AB0" w:rsidRDefault="0060535D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 w:rsidRPr="00524AB0">
        <w:rPr>
          <w:rFonts w:ascii="Raleway" w:hAnsi="Raleway"/>
          <w:b/>
          <w:sz w:val="20"/>
        </w:rPr>
        <w:t xml:space="preserve">Neues Look and </w:t>
      </w:r>
      <w:proofErr w:type="spellStart"/>
      <w:r w:rsidRPr="00524AB0">
        <w:rPr>
          <w:rFonts w:ascii="Raleway" w:hAnsi="Raleway"/>
          <w:b/>
          <w:sz w:val="20"/>
        </w:rPr>
        <w:t>Feel</w:t>
      </w:r>
      <w:proofErr w:type="spellEnd"/>
    </w:p>
    <w:p w:rsidR="00F06272" w:rsidRPr="0060535D" w:rsidRDefault="0060535D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 w:rsidRPr="0060535D">
        <w:rPr>
          <w:rFonts w:ascii="Raleway" w:hAnsi="Raleway"/>
          <w:b/>
          <w:sz w:val="24"/>
          <w:szCs w:val="24"/>
        </w:rPr>
        <w:t xml:space="preserve">GEBHARDT Bauzentrum </w:t>
      </w:r>
      <w:r>
        <w:rPr>
          <w:rFonts w:ascii="Raleway" w:hAnsi="Raleway"/>
          <w:b/>
          <w:sz w:val="24"/>
          <w:szCs w:val="24"/>
        </w:rPr>
        <w:t>setzt mit Lingner Marketing energetisches Sanieren in Szene</w:t>
      </w:r>
    </w:p>
    <w:p w:rsidR="00F06272" w:rsidRPr="0060535D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F06272" w:rsidRDefault="0060535D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Als neue Leadagentur </w:t>
      </w:r>
      <w:r w:rsidR="002F6BF6">
        <w:rPr>
          <w:rFonts w:ascii="Raleway" w:hAnsi="Raleway"/>
          <w:i/>
          <w:szCs w:val="22"/>
        </w:rPr>
        <w:t>„</w:t>
      </w:r>
      <w:r>
        <w:rPr>
          <w:rFonts w:ascii="Raleway" w:hAnsi="Raleway"/>
          <w:i/>
          <w:szCs w:val="22"/>
        </w:rPr>
        <w:t>verpasst</w:t>
      </w:r>
      <w:r w:rsidR="002F6BF6">
        <w:rPr>
          <w:rFonts w:ascii="Raleway" w:hAnsi="Raleway"/>
          <w:i/>
          <w:szCs w:val="22"/>
        </w:rPr>
        <w:t>“</w:t>
      </w:r>
      <w:r>
        <w:rPr>
          <w:rFonts w:ascii="Raleway" w:hAnsi="Raleway"/>
          <w:i/>
          <w:szCs w:val="22"/>
        </w:rPr>
        <w:t xml:space="preserve"> Lingner Marketing dem GEBHARDT Bauzentrum ein neues Look and </w:t>
      </w:r>
      <w:proofErr w:type="spellStart"/>
      <w:r>
        <w:rPr>
          <w:rFonts w:ascii="Raleway" w:hAnsi="Raleway"/>
          <w:i/>
          <w:szCs w:val="22"/>
        </w:rPr>
        <w:t>Feel</w:t>
      </w:r>
      <w:proofErr w:type="spellEnd"/>
      <w:r>
        <w:rPr>
          <w:rFonts w:ascii="Raleway" w:hAnsi="Raleway"/>
          <w:i/>
          <w:szCs w:val="22"/>
        </w:rPr>
        <w:t xml:space="preserve">. Die neuen Maßnahmen überzeugen </w:t>
      </w:r>
      <w:r w:rsidR="008F19F8">
        <w:rPr>
          <w:rFonts w:ascii="Raleway" w:hAnsi="Raleway"/>
          <w:i/>
          <w:szCs w:val="22"/>
        </w:rPr>
        <w:t>mit einem</w:t>
      </w:r>
      <w:r>
        <w:rPr>
          <w:rFonts w:ascii="Raleway" w:hAnsi="Raleway"/>
          <w:i/>
          <w:szCs w:val="22"/>
        </w:rPr>
        <w:t xml:space="preserve"> frische</w:t>
      </w:r>
      <w:r w:rsidR="008F19F8">
        <w:rPr>
          <w:rFonts w:ascii="Raleway" w:hAnsi="Raleway"/>
          <w:i/>
          <w:szCs w:val="22"/>
        </w:rPr>
        <w:t>n</w:t>
      </w:r>
      <w:r>
        <w:rPr>
          <w:rFonts w:ascii="Raleway" w:hAnsi="Raleway"/>
          <w:i/>
          <w:szCs w:val="22"/>
        </w:rPr>
        <w:t xml:space="preserve"> und aufgeräumte</w:t>
      </w:r>
      <w:r w:rsidR="008F19F8">
        <w:rPr>
          <w:rFonts w:ascii="Raleway" w:hAnsi="Raleway"/>
          <w:i/>
          <w:szCs w:val="22"/>
        </w:rPr>
        <w:t>n</w:t>
      </w:r>
      <w:r>
        <w:rPr>
          <w:rFonts w:ascii="Raleway" w:hAnsi="Raleway"/>
          <w:i/>
          <w:szCs w:val="22"/>
        </w:rPr>
        <w:t xml:space="preserve"> Design. 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60535D">
        <w:rPr>
          <w:rFonts w:ascii="Raleway" w:hAnsi="Raleway"/>
          <w:szCs w:val="22"/>
        </w:rPr>
        <w:t>August</w:t>
      </w:r>
      <w:r>
        <w:rPr>
          <w:rFonts w:ascii="Raleway" w:hAnsi="Raleway"/>
          <w:szCs w:val="22"/>
        </w:rPr>
        <w:t xml:space="preserve"> 2023 – </w:t>
      </w:r>
      <w:r w:rsidR="003D48BB">
        <w:rPr>
          <w:rFonts w:ascii="Raleway" w:hAnsi="Raleway"/>
          <w:szCs w:val="22"/>
        </w:rPr>
        <w:t xml:space="preserve">Bereits im </w:t>
      </w:r>
      <w:r w:rsidR="005546B1">
        <w:rPr>
          <w:rFonts w:ascii="Raleway" w:hAnsi="Raleway"/>
          <w:szCs w:val="22"/>
        </w:rPr>
        <w:t xml:space="preserve">ersten </w:t>
      </w:r>
      <w:r w:rsidR="003D48BB">
        <w:rPr>
          <w:rFonts w:ascii="Raleway" w:hAnsi="Raleway"/>
          <w:szCs w:val="22"/>
        </w:rPr>
        <w:t xml:space="preserve">Pitch konnte Lingner Marketing die Kommunikationsverantwortlichen vom GEBHARDT Bauzentrum mit einigen Maßnahmen so überzeugen, dass diese </w:t>
      </w:r>
      <w:r w:rsidR="00672144">
        <w:rPr>
          <w:rFonts w:ascii="Raleway" w:hAnsi="Raleway"/>
          <w:szCs w:val="22"/>
        </w:rPr>
        <w:t>schon</w:t>
      </w:r>
      <w:r w:rsidR="003D48BB">
        <w:rPr>
          <w:rFonts w:ascii="Raleway" w:hAnsi="Raleway"/>
          <w:szCs w:val="22"/>
        </w:rPr>
        <w:t xml:space="preserve"> umgesetzt wurden. Als neue Leadagentur überarbeitete sie zunächst das Corporate Design des Bauspezialisten, der </w:t>
      </w:r>
      <w:r w:rsidR="005546B1">
        <w:rPr>
          <w:rFonts w:ascii="Raleway" w:hAnsi="Raleway"/>
          <w:szCs w:val="22"/>
        </w:rPr>
        <w:t xml:space="preserve">über sieben Standorte in Franken verfügt, und sorgte </w:t>
      </w:r>
      <w:r w:rsidR="00524AB0">
        <w:rPr>
          <w:rFonts w:ascii="Raleway" w:hAnsi="Raleway"/>
          <w:szCs w:val="22"/>
        </w:rPr>
        <w:t>damit</w:t>
      </w:r>
      <w:r w:rsidR="00A72380">
        <w:rPr>
          <w:rFonts w:ascii="Raleway" w:hAnsi="Raleway"/>
          <w:szCs w:val="22"/>
        </w:rPr>
        <w:t xml:space="preserve"> </w:t>
      </w:r>
      <w:r w:rsidR="005546B1">
        <w:rPr>
          <w:rFonts w:ascii="Raleway" w:hAnsi="Raleway"/>
          <w:szCs w:val="22"/>
        </w:rPr>
        <w:t xml:space="preserve">für ein völlig neues Look and </w:t>
      </w:r>
      <w:proofErr w:type="spellStart"/>
      <w:r w:rsidR="005546B1">
        <w:rPr>
          <w:rFonts w:ascii="Raleway" w:hAnsi="Raleway"/>
          <w:szCs w:val="22"/>
        </w:rPr>
        <w:t>Feel</w:t>
      </w:r>
      <w:proofErr w:type="spellEnd"/>
      <w:r w:rsidR="005546B1">
        <w:rPr>
          <w:rFonts w:ascii="Raleway" w:hAnsi="Raleway"/>
          <w:szCs w:val="22"/>
        </w:rPr>
        <w:t xml:space="preserve">. Frisch, modern und aufgeräumt zeigen sich die neuen Maßnahmen. Unter dem übergeordneten Thema „Energetisch sanieren“ entstanden bereits zwei Beilagen, mehrere Großplakate und eine passende Social Media Kampagne. </w:t>
      </w:r>
    </w:p>
    <w:p w:rsidR="00A72380" w:rsidRPr="00A72380" w:rsidRDefault="00A72380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5546B1" w:rsidRDefault="005546B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Die eigens für die Kampagne kreierte Landingpage (</w:t>
      </w:r>
      <w:hyperlink r:id="rId6" w:history="1">
        <w:r w:rsidRPr="002B5FE0">
          <w:rPr>
            <w:rStyle w:val="Hyperlink"/>
            <w:rFonts w:ascii="Raleway" w:hAnsi="Raleway"/>
            <w:szCs w:val="22"/>
          </w:rPr>
          <w:t>https://www.gebhardt-bauzentrum.de/service/energetisch-sanieren</w:t>
        </w:r>
      </w:hyperlink>
      <w:r>
        <w:rPr>
          <w:rFonts w:ascii="Raleway" w:hAnsi="Raleway"/>
          <w:szCs w:val="22"/>
        </w:rPr>
        <w:t xml:space="preserve">) setzt das neue Design auch online gekonnt um und gibt einen Vorgeschmack auf die Gesamtwebsite, die derzeit überarbeitet wird. Intuitiv, benutzerfreundlich und interaktiv führt sie die Sanierungsinteressierten </w:t>
      </w:r>
      <w:r w:rsidR="00A72380">
        <w:rPr>
          <w:rFonts w:ascii="Raleway" w:hAnsi="Raleway"/>
          <w:szCs w:val="22"/>
        </w:rPr>
        <w:t xml:space="preserve">gezielt </w:t>
      </w:r>
      <w:r>
        <w:rPr>
          <w:rFonts w:ascii="Raleway" w:hAnsi="Raleway"/>
          <w:szCs w:val="22"/>
        </w:rPr>
        <w:t xml:space="preserve">durch den Themenkomplex. </w:t>
      </w:r>
    </w:p>
    <w:p w:rsidR="005546B1" w:rsidRDefault="005546B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5546B1" w:rsidRDefault="00A7238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 ein stimmiges Gesamtbild wurde auch die Geschäftsausstattung sowie die Firmenkleidung im Sinne des neuen Designs überarbeitet. </w:t>
      </w:r>
      <w:r w:rsidRPr="00524AB0">
        <w:rPr>
          <w:rFonts w:ascii="Raleway" w:hAnsi="Raleway"/>
          <w:szCs w:val="22"/>
        </w:rPr>
        <w:t xml:space="preserve">„Mit Lingner Marketing haben wir den richtigen Partner an der Seite“, betont </w:t>
      </w:r>
      <w:r w:rsidR="00524AB0">
        <w:rPr>
          <w:rFonts w:ascii="Raleway" w:hAnsi="Raleway"/>
          <w:szCs w:val="22"/>
        </w:rPr>
        <w:t>Micha Kraus, Leiter Marketing &amp; Werbung bei</w:t>
      </w:r>
      <w:r w:rsidRPr="00524AB0">
        <w:rPr>
          <w:rFonts w:ascii="Raleway" w:hAnsi="Raleway"/>
          <w:szCs w:val="22"/>
        </w:rPr>
        <w:t xml:space="preserve"> GEBHARDT. „</w:t>
      </w:r>
      <w:r w:rsidR="006568E8" w:rsidRPr="00524AB0">
        <w:rPr>
          <w:rFonts w:ascii="Raleway" w:hAnsi="Raleway"/>
          <w:szCs w:val="22"/>
        </w:rPr>
        <w:t xml:space="preserve">Die Agentur hat es geschafft, unsere Botschaft klar zu vermitteln und uns dabei geholfen, unsere Marke stärker zu positionieren. </w:t>
      </w:r>
      <w:r w:rsidRPr="00524AB0">
        <w:rPr>
          <w:rFonts w:ascii="Raleway" w:hAnsi="Raleway"/>
          <w:szCs w:val="22"/>
        </w:rPr>
        <w:t>Die bisher umgesetzten Werbemaßnahmen haben positive Resonanz in unserer Zielgruppe erzeugt</w:t>
      </w:r>
      <w:r w:rsidR="00130915" w:rsidRPr="00524AB0">
        <w:rPr>
          <w:rFonts w:ascii="Raleway" w:hAnsi="Raleway"/>
          <w:szCs w:val="22"/>
        </w:rPr>
        <w:t xml:space="preserve"> und bestätigen unseren eingeschlagenen Weg</w:t>
      </w:r>
      <w:r w:rsidRPr="00524AB0">
        <w:rPr>
          <w:rFonts w:ascii="Raleway" w:hAnsi="Raleway"/>
          <w:szCs w:val="22"/>
        </w:rPr>
        <w:t>. Wir freuen uns auf weitere erfolgreiche Projekte mit ihnen.</w:t>
      </w:r>
      <w:r w:rsidR="00130915" w:rsidRPr="00524AB0">
        <w:rPr>
          <w:rFonts w:ascii="Raleway" w:hAnsi="Raleway"/>
          <w:szCs w:val="22"/>
        </w:rPr>
        <w:t>“</w:t>
      </w:r>
    </w:p>
    <w:p w:rsidR="00130915" w:rsidRDefault="0013091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130915" w:rsidRPr="00F06272" w:rsidRDefault="0013091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unter </w:t>
      </w:r>
      <w:hyperlink r:id="rId7" w:history="1">
        <w:r w:rsidRPr="002B5FE0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5877F0" w:rsidRDefault="005877F0" w:rsidP="00F06272">
      <w:pPr>
        <w:ind w:right="1128"/>
        <w:rPr>
          <w:rFonts w:ascii="Raleway" w:hAnsi="Raleway"/>
          <w:b/>
        </w:rPr>
      </w:pPr>
      <w:bookmarkStart w:id="0" w:name="_GoBack"/>
      <w:r>
        <w:rPr>
          <w:noProof/>
        </w:rPr>
        <w:drawing>
          <wp:inline distT="0" distB="0" distL="0" distR="0">
            <wp:extent cx="2546407" cy="1800000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40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77F0" w:rsidRDefault="005877F0" w:rsidP="00F06272">
      <w:pPr>
        <w:ind w:right="1128"/>
        <w:rPr>
          <w:rFonts w:ascii="Raleway" w:hAnsi="Raleway"/>
          <w:b/>
        </w:rPr>
      </w:pPr>
    </w:p>
    <w:p w:rsidR="005877F0" w:rsidRDefault="005877F0" w:rsidP="005877F0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Sympathischer Eyecatcher: </w:t>
      </w:r>
      <w:r>
        <w:rPr>
          <w:rFonts w:ascii="Raleway" w:hAnsi="Raleway"/>
          <w:i/>
        </w:rPr>
        <w:t>Die</w:t>
      </w:r>
      <w:r>
        <w:rPr>
          <w:rFonts w:ascii="Raleway" w:hAnsi="Raleway"/>
          <w:i/>
        </w:rPr>
        <w:t xml:space="preserve"> neuen Großflächenplakate überzeugen durch eine harmonische Bildsprache.  </w:t>
      </w:r>
    </w:p>
    <w:p w:rsidR="005877F0" w:rsidRDefault="005877F0" w:rsidP="00F06272">
      <w:pPr>
        <w:ind w:right="1128"/>
        <w:rPr>
          <w:rFonts w:ascii="Raleway" w:hAnsi="Raleway"/>
          <w:b/>
        </w:rPr>
      </w:pPr>
    </w:p>
    <w:p w:rsidR="005877F0" w:rsidRDefault="005877F0" w:rsidP="00F06272">
      <w:pPr>
        <w:ind w:right="1128"/>
        <w:rPr>
          <w:rFonts w:ascii="Raleway" w:hAnsi="Raleway"/>
          <w:b/>
        </w:rPr>
      </w:pPr>
    </w:p>
    <w:p w:rsidR="005877F0" w:rsidRDefault="005877F0" w:rsidP="00F06272">
      <w:pPr>
        <w:ind w:right="1128"/>
        <w:rPr>
          <w:rFonts w:ascii="Raleway" w:hAnsi="Raleway"/>
          <w:b/>
        </w:rPr>
      </w:pPr>
    </w:p>
    <w:p w:rsidR="00F06272" w:rsidRDefault="00134785" w:rsidP="00F06272">
      <w:pPr>
        <w:ind w:right="1128"/>
        <w:rPr>
          <w:rFonts w:ascii="Raleway" w:hAnsi="Raleway"/>
          <w:b/>
        </w:rPr>
      </w:pPr>
      <w:r>
        <w:rPr>
          <w:noProof/>
        </w:rPr>
        <w:drawing>
          <wp:inline distT="0" distB="0" distL="0" distR="0">
            <wp:extent cx="2051340" cy="1800000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34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5877F0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Die Landingpage zum Thema „Energetisch sanieren“ greift das neue Design auf und ist besonders userfreundlich konzipiert. </w:t>
      </w:r>
    </w:p>
    <w:p w:rsidR="005877F0" w:rsidRDefault="005877F0" w:rsidP="00F06272">
      <w:pPr>
        <w:ind w:right="1128"/>
        <w:rPr>
          <w:rFonts w:ascii="Raleway" w:hAnsi="Raleway"/>
          <w:i/>
        </w:rPr>
      </w:pPr>
    </w:p>
    <w:p w:rsidR="005877F0" w:rsidRPr="0044286C" w:rsidRDefault="005877F0" w:rsidP="00F06272">
      <w:pPr>
        <w:ind w:right="1128"/>
        <w:rPr>
          <w:rFonts w:ascii="Raleway" w:hAnsi="Raleway"/>
          <w:i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10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1"/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5E9" w:rsidRDefault="007535E9" w:rsidP="00F26C2B">
      <w:r>
        <w:separator/>
      </w:r>
    </w:p>
  </w:endnote>
  <w:endnote w:type="continuationSeparator" w:id="0">
    <w:p w:rsidR="007535E9" w:rsidRDefault="007535E9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5E9" w:rsidRDefault="007535E9" w:rsidP="00F26C2B">
      <w:r>
        <w:separator/>
      </w:r>
    </w:p>
  </w:footnote>
  <w:footnote w:type="continuationSeparator" w:id="0">
    <w:p w:rsidR="007535E9" w:rsidRDefault="007535E9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5D"/>
    <w:rsid w:val="00025AB4"/>
    <w:rsid w:val="000A1829"/>
    <w:rsid w:val="000C5ED0"/>
    <w:rsid w:val="00130915"/>
    <w:rsid w:val="00134785"/>
    <w:rsid w:val="001D22B3"/>
    <w:rsid w:val="002F6BF6"/>
    <w:rsid w:val="00331EAA"/>
    <w:rsid w:val="00344EE1"/>
    <w:rsid w:val="003A3D9B"/>
    <w:rsid w:val="003D48BB"/>
    <w:rsid w:val="004E042B"/>
    <w:rsid w:val="00513780"/>
    <w:rsid w:val="00524AB0"/>
    <w:rsid w:val="005546B1"/>
    <w:rsid w:val="005877F0"/>
    <w:rsid w:val="0060535D"/>
    <w:rsid w:val="006568E8"/>
    <w:rsid w:val="00666379"/>
    <w:rsid w:val="00672144"/>
    <w:rsid w:val="006B59A2"/>
    <w:rsid w:val="007535E9"/>
    <w:rsid w:val="007A79BB"/>
    <w:rsid w:val="007B35B9"/>
    <w:rsid w:val="007F431D"/>
    <w:rsid w:val="00814284"/>
    <w:rsid w:val="00873D20"/>
    <w:rsid w:val="00885521"/>
    <w:rsid w:val="008C36A6"/>
    <w:rsid w:val="008F19F8"/>
    <w:rsid w:val="00993B7E"/>
    <w:rsid w:val="00996601"/>
    <w:rsid w:val="009A7E76"/>
    <w:rsid w:val="00A133D5"/>
    <w:rsid w:val="00A6476D"/>
    <w:rsid w:val="00A72380"/>
    <w:rsid w:val="00AA1BCD"/>
    <w:rsid w:val="00B01EA5"/>
    <w:rsid w:val="00BF3A3C"/>
    <w:rsid w:val="00C91ECE"/>
    <w:rsid w:val="00CA6FD6"/>
    <w:rsid w:val="00D21958"/>
    <w:rsid w:val="00D44054"/>
    <w:rsid w:val="00E70201"/>
    <w:rsid w:val="00EB1AFD"/>
    <w:rsid w:val="00F06272"/>
    <w:rsid w:val="00F11537"/>
    <w:rsid w:val="00F2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1D3CF"/>
  <w14:defaultImageDpi w14:val="32767"/>
  <w15:chartTrackingRefBased/>
  <w15:docId w15:val="{0E9B45A6-E12E-4C73-9E41-4AEDB715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ngner.d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bhardt-bauzentrum.de/service/energetisch-sanieren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tanja.nuernberger@lingner.d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10</cp:revision>
  <dcterms:created xsi:type="dcterms:W3CDTF">2023-07-31T08:21:00Z</dcterms:created>
  <dcterms:modified xsi:type="dcterms:W3CDTF">2023-08-03T08:48:00Z</dcterms:modified>
</cp:coreProperties>
</file>